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6AB0" w14:textId="77777777" w:rsidR="004247C7" w:rsidRDefault="004247C7" w:rsidP="004247C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43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Диагностика развития познавательной сферы детей </w:t>
      </w:r>
    </w:p>
    <w:p w14:paraId="5204E330" w14:textId="77777777" w:rsidR="004247C7" w:rsidRPr="00AD438D" w:rsidRDefault="004247C7" w:rsidP="004247C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43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«Прогрессивные матрицы </w:t>
      </w:r>
      <w:proofErr w:type="spellStart"/>
      <w:r w:rsidRPr="00AD438D">
        <w:rPr>
          <w:rFonts w:ascii="Times New Roman" w:eastAsia="Times New Roman" w:hAnsi="Times New Roman"/>
          <w:b/>
          <w:sz w:val="28"/>
          <w:szCs w:val="28"/>
          <w:lang w:eastAsia="ru-RU"/>
        </w:rPr>
        <w:t>Равена</w:t>
      </w:r>
      <w:proofErr w:type="spellEnd"/>
      <w:r w:rsidRPr="00AD438D">
        <w:rPr>
          <w:rFonts w:ascii="Times New Roman" w:eastAsia="Times New Roman" w:hAnsi="Times New Roman"/>
          <w:b/>
          <w:sz w:val="28"/>
          <w:szCs w:val="28"/>
          <w:lang w:eastAsia="ru-RU"/>
        </w:rPr>
        <w:t>» (цветные матрицы)</w:t>
      </w:r>
    </w:p>
    <w:p w14:paraId="208C8F04" w14:textId="77777777" w:rsidR="004247C7" w:rsidRDefault="004247C7" w:rsidP="004247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38D">
        <w:rPr>
          <w:rFonts w:ascii="Times New Roman" w:hAnsi="Times New Roman" w:cs="Times New Roman"/>
          <w:sz w:val="28"/>
          <w:szCs w:val="28"/>
        </w:rPr>
        <w:t xml:space="preserve">Прогрессивные матрицы </w:t>
      </w:r>
      <w:proofErr w:type="spellStart"/>
      <w:r w:rsidRPr="00AD438D">
        <w:rPr>
          <w:rFonts w:ascii="Times New Roman" w:hAnsi="Times New Roman" w:cs="Times New Roman"/>
          <w:sz w:val="28"/>
          <w:szCs w:val="28"/>
        </w:rPr>
        <w:t>Равена</w:t>
      </w:r>
      <w:proofErr w:type="spellEnd"/>
      <w:r w:rsidRPr="00AD43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438D">
        <w:rPr>
          <w:rFonts w:ascii="Times New Roman" w:hAnsi="Times New Roman" w:cs="Times New Roman"/>
          <w:sz w:val="28"/>
          <w:szCs w:val="28"/>
        </w:rPr>
        <w:t>Raven</w:t>
      </w:r>
      <w:proofErr w:type="spellEnd"/>
      <w:r w:rsidRPr="00AD4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38D">
        <w:rPr>
          <w:rFonts w:ascii="Times New Roman" w:hAnsi="Times New Roman" w:cs="Times New Roman"/>
          <w:sz w:val="28"/>
          <w:szCs w:val="28"/>
        </w:rPr>
        <w:t>Progressive</w:t>
      </w:r>
      <w:proofErr w:type="spellEnd"/>
      <w:r w:rsidRPr="00AD4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38D">
        <w:rPr>
          <w:rFonts w:ascii="Times New Roman" w:hAnsi="Times New Roman" w:cs="Times New Roman"/>
          <w:sz w:val="28"/>
          <w:szCs w:val="28"/>
        </w:rPr>
        <w:t>Matrices</w:t>
      </w:r>
      <w:proofErr w:type="spellEnd"/>
      <w:r w:rsidRPr="00AD438D">
        <w:rPr>
          <w:rFonts w:ascii="Times New Roman" w:hAnsi="Times New Roman" w:cs="Times New Roman"/>
          <w:sz w:val="28"/>
          <w:szCs w:val="28"/>
        </w:rPr>
        <w:t>) предназначены для определения уровня умственного (интеллектуального) развития испытуемых в возрасте от</w:t>
      </w:r>
      <w:r>
        <w:rPr>
          <w:rFonts w:ascii="Times New Roman" w:hAnsi="Times New Roman" w:cs="Times New Roman"/>
          <w:sz w:val="28"/>
          <w:szCs w:val="28"/>
        </w:rPr>
        <w:t xml:space="preserve"> 5-7 лет. </w:t>
      </w:r>
      <w:r w:rsidRPr="00372413">
        <w:rPr>
          <w:rFonts w:ascii="Times New Roman" w:hAnsi="Times New Roman" w:cs="Times New Roman"/>
          <w:sz w:val="28"/>
          <w:szCs w:val="28"/>
        </w:rPr>
        <w:t xml:space="preserve">Форма проведения диагностики -   индивидуальная, педагог предлагает каждому ребенку выполнить задание. </w:t>
      </w:r>
    </w:p>
    <w:p w14:paraId="4B57597B" w14:textId="77777777" w:rsidR="004247C7" w:rsidRPr="00AD438D" w:rsidRDefault="004247C7" w:rsidP="004247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38D">
        <w:rPr>
          <w:rFonts w:ascii="Times New Roman" w:hAnsi="Times New Roman" w:cs="Times New Roman"/>
          <w:sz w:val="28"/>
          <w:szCs w:val="28"/>
        </w:rPr>
        <w:t xml:space="preserve">Цветной вариант Прогрессивных матриц </w:t>
      </w:r>
      <w:proofErr w:type="spellStart"/>
      <w:r w:rsidRPr="00AD438D">
        <w:rPr>
          <w:rFonts w:ascii="Times New Roman" w:hAnsi="Times New Roman" w:cs="Times New Roman"/>
          <w:sz w:val="28"/>
          <w:szCs w:val="28"/>
        </w:rPr>
        <w:t>Равена</w:t>
      </w:r>
      <w:proofErr w:type="spellEnd"/>
      <w:r w:rsidRPr="00AD4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из трех серий (А; AВ</w:t>
      </w:r>
      <w:r w:rsidRPr="00AD438D">
        <w:rPr>
          <w:rFonts w:ascii="Times New Roman" w:hAnsi="Times New Roman" w:cs="Times New Roman"/>
          <w:sz w:val="28"/>
          <w:szCs w:val="28"/>
        </w:rPr>
        <w:t>; В), различающихся по уровню сложности. Каждая серия содержит по 12 матриц с пропущенными элементами. Таким образом, для работы испытуемому предлагается 36 заданий.</w:t>
      </w:r>
    </w:p>
    <w:p w14:paraId="71109308" w14:textId="77777777" w:rsidR="004247C7" w:rsidRDefault="004247C7" w:rsidP="004247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38D">
        <w:rPr>
          <w:rFonts w:ascii="Times New Roman" w:hAnsi="Times New Roman" w:cs="Times New Roman"/>
          <w:sz w:val="28"/>
          <w:szCs w:val="28"/>
        </w:rPr>
        <w:t>Испытуемому предъявляются рисунки с фигурами, связанными между собой определенной зависимостью. Одной фигуры не достает, а внизу она дается среди 6 других фигур. Задача испытуемого - установить закономерность, связывающую между собой фигуры на рисунке, и указать (назвать) номер искомой фигуры из предлагаемых вариантов.</w:t>
      </w:r>
    </w:p>
    <w:p w14:paraId="23E58176" w14:textId="77777777" w:rsidR="004247C7" w:rsidRPr="00AD438D" w:rsidRDefault="004247C7" w:rsidP="004247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4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F5E373" wp14:editId="7E2367F9">
            <wp:extent cx="4067175" cy="3009880"/>
            <wp:effectExtent l="0" t="0" r="0" b="635"/>
            <wp:docPr id="1" name="Рисунок 1" descr="https://sun9-83.userapi.com/impf/c840635/v840635227/21d71/t5teWFuhd14.jpg?size=954x706&amp;quality=96&amp;sign=b1270f0f90fa2e966919a27e73b1da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3.userapi.com/impf/c840635/v840635227/21d71/t5teWFuhd14.jpg?size=954x706&amp;quality=96&amp;sign=b1270f0f90fa2e966919a27e73b1da5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003" cy="300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408B" w14:textId="77777777" w:rsidR="004247C7" w:rsidRPr="00B456A4" w:rsidRDefault="004247C7" w:rsidP="004247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A4">
        <w:rPr>
          <w:rFonts w:ascii="Times New Roman" w:hAnsi="Times New Roman" w:cs="Times New Roman"/>
          <w:sz w:val="28"/>
          <w:szCs w:val="28"/>
        </w:rPr>
        <w:t>Стандартная процедура проведения исследования предполагает двоичную систему оценки. На регистрационном бланке отмечаются ответы ребенка в соответствии с номерами предъявляемых матриц. Соответствии ключами ответу ребенка (номеру выбранного им фрагмента) присваивается:</w:t>
      </w:r>
    </w:p>
    <w:p w14:paraId="564CE292" w14:textId="77777777" w:rsidR="004247C7" w:rsidRPr="00B456A4" w:rsidRDefault="004247C7" w:rsidP="004247C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A4">
        <w:rPr>
          <w:rFonts w:ascii="Times New Roman" w:hAnsi="Times New Roman" w:cs="Times New Roman"/>
          <w:sz w:val="28"/>
          <w:szCs w:val="28"/>
        </w:rPr>
        <w:t>1 балл, если номер ключа и ответа ребенка совпадают (правильный выбор фрагмента);</w:t>
      </w:r>
    </w:p>
    <w:p w14:paraId="5E9CDF37" w14:textId="77777777" w:rsidR="004247C7" w:rsidRPr="00B456A4" w:rsidRDefault="004247C7" w:rsidP="004247C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A4">
        <w:rPr>
          <w:rFonts w:ascii="Times New Roman" w:hAnsi="Times New Roman" w:cs="Times New Roman"/>
          <w:sz w:val="28"/>
          <w:szCs w:val="28"/>
        </w:rPr>
        <w:t>0 баллов, если номер ключа и ответа ребенка не совпадают (неправильно выбранный фрагмент).</w:t>
      </w:r>
    </w:p>
    <w:p w14:paraId="432C3B90" w14:textId="77777777" w:rsidR="004247C7" w:rsidRDefault="004247C7" w:rsidP="004247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6A4">
        <w:rPr>
          <w:rFonts w:ascii="Times New Roman" w:hAnsi="Times New Roman" w:cs="Times New Roman"/>
          <w:sz w:val="28"/>
          <w:szCs w:val="28"/>
        </w:rPr>
        <w:t>Вычисляется количество набранных баллов в каждой серии, а также общая сумма баллов по всем матрицам.</w:t>
      </w:r>
    </w:p>
    <w:p w14:paraId="7415C8D6" w14:textId="77777777" w:rsidR="00CA7D52" w:rsidRDefault="00CA7D52"/>
    <w:sectPr w:rsidR="00C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1E5A"/>
    <w:multiLevelType w:val="multilevel"/>
    <w:tmpl w:val="DB1C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25"/>
    <w:rsid w:val="004247C7"/>
    <w:rsid w:val="00C61E25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E7DE7-588B-4677-B167-1B70ECD4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7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2025-09-02T15:46:00Z</dcterms:created>
  <dcterms:modified xsi:type="dcterms:W3CDTF">2025-09-02T15:46:00Z</dcterms:modified>
</cp:coreProperties>
</file>